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5411" w14:textId="77777777" w:rsidR="00BE140A" w:rsidRPr="00B219BD" w:rsidRDefault="00BE140A" w:rsidP="00BE140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219BD">
        <w:rPr>
          <w:rFonts w:ascii="Arial" w:eastAsia="Arial" w:hAnsi="Arial" w:cs="Arial"/>
          <w:b/>
          <w:sz w:val="20"/>
          <w:szCs w:val="20"/>
        </w:rPr>
        <w:t>İş ve Görev Tanım Formu</w:t>
      </w:r>
      <w:r w:rsidRPr="00B219BD">
        <w:rPr>
          <w:rFonts w:ascii="Arial" w:eastAsia="Arial" w:hAnsi="Arial" w:cs="Arial"/>
          <w:b/>
          <w:sz w:val="20"/>
          <w:szCs w:val="20"/>
        </w:rPr>
        <w:br/>
      </w:r>
      <w:r w:rsidRPr="00B219BD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4502"/>
        <w:gridCol w:w="1534"/>
      </w:tblGrid>
      <w:tr w:rsidR="00817D6A" w:rsidRPr="00B219BD" w14:paraId="4A94CDFE" w14:textId="77777777" w:rsidTr="00BE140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CC91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Unvan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BFF3" w14:textId="77777777" w:rsidR="00BE140A" w:rsidRPr="00B219BD" w:rsidRDefault="008B251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 xml:space="preserve"> Maaş Mutemeti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AEFD" w14:textId="77777777" w:rsidR="00BE140A" w:rsidRPr="00B219BD" w:rsidRDefault="00C038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hAnsi="Arial" w:cs="Arial"/>
                <w:sz w:val="20"/>
                <w:szCs w:val="20"/>
              </w:rPr>
              <w:object w:dxaOrig="1215" w:dyaOrig="1725" w14:anchorId="6623CC64">
                <v:rect id="rectole0000000000" o:spid="_x0000_i1025" style="width:61pt;height:47pt" o:ole="" o:preferrelative="t" stroked="f">
                  <v:imagedata r:id="rId5" o:title=""/>
                </v:rect>
                <o:OLEObject Type="Embed" ProgID="StaticMetafile" ShapeID="rectole0000000000" DrawAspect="Content" ObjectID="_1575125494" r:id="rId6"/>
              </w:object>
            </w:r>
          </w:p>
        </w:tc>
      </w:tr>
      <w:tr w:rsidR="00817D6A" w:rsidRPr="00B219BD" w14:paraId="6D8524F4" w14:textId="77777777" w:rsidTr="00BE140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57F3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Kadro Unvanı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D479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Bilgisayar İşletmeni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D25F0" w14:textId="77777777" w:rsidR="00BE140A" w:rsidRPr="00B219BD" w:rsidRDefault="00BE140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D6A" w:rsidRPr="00B219BD" w14:paraId="5EA54F8E" w14:textId="77777777" w:rsidTr="00BE140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8A65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Birim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1D54" w14:textId="017E3FFE" w:rsidR="00BE140A" w:rsidRPr="00B219BD" w:rsidRDefault="000758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Dekanlık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1B25" w14:textId="77777777" w:rsidR="00BE140A" w:rsidRPr="00B219BD" w:rsidRDefault="00BE140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D6A" w:rsidRPr="00B219BD" w14:paraId="36EF2FCB" w14:textId="77777777" w:rsidTr="00BE140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D0C2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Yokluğunda Vekalet Eden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519B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Memur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8AD0" w14:textId="77777777" w:rsidR="00BE140A" w:rsidRPr="00B219BD" w:rsidRDefault="00BE140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D6A" w:rsidRPr="00B219BD" w14:paraId="612C241D" w14:textId="77777777" w:rsidTr="00BE140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5D9C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İlk Düzey Amiri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DB80" w14:textId="0F8AAD6C" w:rsidR="00BE140A" w:rsidRPr="00B219BD" w:rsidRDefault="000758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Fakülte Sekreteri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8F51" w14:textId="77777777" w:rsidR="00BE140A" w:rsidRPr="00B219BD" w:rsidRDefault="00BE140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D6A" w:rsidRPr="00B219BD" w14:paraId="1B770D81" w14:textId="77777777" w:rsidTr="00075846">
        <w:trPr>
          <w:trHeight w:val="18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6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58F4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color w:val="FFFFFF"/>
                <w:sz w:val="20"/>
                <w:szCs w:val="20"/>
              </w:rPr>
              <w:t>Doğrudan Bağlı Alt Unvan(lar)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8279" w14:textId="297995BD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4349" w14:textId="77777777" w:rsidR="00BE140A" w:rsidRPr="00B219BD" w:rsidRDefault="00BE140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4DDA5E" w14:textId="77777777" w:rsidR="00BE140A" w:rsidRPr="00B219BD" w:rsidRDefault="00BE140A" w:rsidP="00BE140A">
      <w:pPr>
        <w:spacing w:after="0" w:line="240" w:lineRule="auto"/>
        <w:ind w:right="-68"/>
        <w:jc w:val="both"/>
        <w:rPr>
          <w:rFonts w:ascii="Arial" w:eastAsia="Calibri" w:hAnsi="Arial" w:cs="Arial"/>
          <w:sz w:val="20"/>
          <w:szCs w:val="20"/>
        </w:rPr>
      </w:pPr>
    </w:p>
    <w:p w14:paraId="62BF0D15" w14:textId="77777777" w:rsidR="00BE140A" w:rsidRPr="00B219BD" w:rsidRDefault="00BE140A" w:rsidP="00BE140A">
      <w:pPr>
        <w:keepNext/>
        <w:keepLines/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B219BD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Gerekli Bilgi ve Beceriler</w:t>
      </w:r>
    </w:p>
    <w:p w14:paraId="5665BCAA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Genel Muhasebe bilgisi</w:t>
      </w:r>
    </w:p>
    <w:p w14:paraId="18039E07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657 Sayılı Devlet Memurları Kanunun</w:t>
      </w:r>
    </w:p>
    <w:p w14:paraId="5DD224F8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 xml:space="preserve">375 Sayılı Kanun Hükmünde Kararname </w:t>
      </w:r>
    </w:p>
    <w:p w14:paraId="61E1214C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631 Sayılı Kanun Hükmünde Kararname</w:t>
      </w:r>
    </w:p>
    <w:p w14:paraId="14C74D55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Devlet Memurlarına Ödenecek Zam ve Tazminatlara İlişkin Karar</w:t>
      </w:r>
    </w:p>
    <w:p w14:paraId="3CEE7EDC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5510 Sayılı Sosyal Sigortalar ve Genel Sağlık Sigortası Kanunun</w:t>
      </w:r>
    </w:p>
    <w:p w14:paraId="2485949E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2914 Sayılı Yükseköğretim Personel Kanunu</w:t>
      </w:r>
    </w:p>
    <w:p w14:paraId="33A32AF2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2547 Sayılı Yükseköğretim Kanunu</w:t>
      </w:r>
    </w:p>
    <w:p w14:paraId="15B34C93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5434 Sayılı Emekli Sandığı Kanunu</w:t>
      </w:r>
    </w:p>
    <w:p w14:paraId="1A8D61E5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190 Sayılı Genel Kadro ve Usulü Hakkında Kanun Hükmünde Kararname</w:t>
      </w:r>
    </w:p>
    <w:p w14:paraId="3CF15466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Milli Emlak Genel Tebliği (İdari Mali İşler Daire Başkanlığı)</w:t>
      </w:r>
    </w:p>
    <w:p w14:paraId="113FAE77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4632 Sayılı Bireysel Emeklilik Tasarruf ve Yatırım Sistemi Kanunu.</w:t>
      </w:r>
    </w:p>
    <w:p w14:paraId="5314C3CD" w14:textId="77777777" w:rsidR="00BA4ECC" w:rsidRPr="00B219BD" w:rsidRDefault="00BA4ECC" w:rsidP="00BA4ECC">
      <w:pPr>
        <w:pStyle w:val="ListeParagraf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Ketumiyet</w:t>
      </w:r>
    </w:p>
    <w:p w14:paraId="5EA86EA1" w14:textId="77777777" w:rsidR="00BE140A" w:rsidRPr="00B219BD" w:rsidRDefault="00BE140A" w:rsidP="00BE140A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B219BD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Görev Kısa Tanımı (Özeti)</w:t>
      </w:r>
    </w:p>
    <w:p w14:paraId="7EA90A8C" w14:textId="77777777" w:rsidR="006C663F" w:rsidRPr="00B219BD" w:rsidRDefault="006C663F" w:rsidP="006C663F">
      <w:p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Fakülte perso</w:t>
      </w:r>
      <w:r w:rsidR="00ED4A4A" w:rsidRPr="00B219BD">
        <w:rPr>
          <w:rFonts w:ascii="Arial" w:hAnsi="Arial" w:cs="Arial"/>
          <w:sz w:val="20"/>
          <w:szCs w:val="20"/>
        </w:rPr>
        <w:t xml:space="preserve">nelinin Maaş ödemeleri, Ekders ödemelerini, </w:t>
      </w:r>
      <w:r w:rsidRPr="00B219BD">
        <w:rPr>
          <w:rFonts w:ascii="Arial" w:hAnsi="Arial" w:cs="Arial"/>
          <w:sz w:val="20"/>
          <w:szCs w:val="20"/>
        </w:rPr>
        <w:t>Terfi, SGK, BES, Dil Tazminatı,</w:t>
      </w:r>
      <w:r w:rsidR="00ED4A4A" w:rsidRPr="00B219BD">
        <w:rPr>
          <w:rFonts w:ascii="Arial" w:hAnsi="Arial" w:cs="Arial"/>
          <w:sz w:val="20"/>
          <w:szCs w:val="20"/>
        </w:rPr>
        <w:t xml:space="preserve"> Lojman Kira Kesintileri</w:t>
      </w:r>
      <w:r w:rsidRPr="00B219BD">
        <w:rPr>
          <w:rFonts w:ascii="Arial" w:hAnsi="Arial" w:cs="Arial"/>
          <w:sz w:val="20"/>
          <w:szCs w:val="20"/>
        </w:rPr>
        <w:t xml:space="preserve"> ,</w:t>
      </w:r>
      <w:r w:rsidR="00ED4A4A" w:rsidRPr="00B219BD">
        <w:rPr>
          <w:rFonts w:ascii="Arial" w:hAnsi="Arial" w:cs="Arial"/>
          <w:sz w:val="20"/>
          <w:szCs w:val="20"/>
        </w:rPr>
        <w:t>İcra kesintilerini ve Nafaka</w:t>
      </w:r>
      <w:r w:rsidRPr="00B219BD">
        <w:rPr>
          <w:rFonts w:ascii="Arial" w:hAnsi="Arial" w:cs="Arial"/>
          <w:sz w:val="20"/>
          <w:szCs w:val="20"/>
        </w:rPr>
        <w:t xml:space="preserve"> </w:t>
      </w:r>
      <w:r w:rsidR="00ED4A4A" w:rsidRPr="00B219BD">
        <w:rPr>
          <w:rFonts w:ascii="Arial" w:hAnsi="Arial" w:cs="Arial"/>
          <w:sz w:val="20"/>
          <w:szCs w:val="20"/>
        </w:rPr>
        <w:t>kesintilerini yapmak.</w:t>
      </w:r>
    </w:p>
    <w:p w14:paraId="3606AAED" w14:textId="77777777" w:rsidR="006C663F" w:rsidRPr="00B219BD" w:rsidRDefault="006C663F" w:rsidP="00BE140A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</w:p>
    <w:p w14:paraId="38D8088F" w14:textId="77777777" w:rsidR="00645EAB" w:rsidRPr="00B219BD" w:rsidRDefault="00645EAB" w:rsidP="00BE140A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</w:p>
    <w:p w14:paraId="52CD3435" w14:textId="77777777" w:rsidR="00BE140A" w:rsidRPr="00B219BD" w:rsidRDefault="00BE140A" w:rsidP="00BE140A">
      <w:pPr>
        <w:keepNext/>
        <w:keepLines/>
        <w:spacing w:before="120" w:after="120" w:line="240" w:lineRule="auto"/>
        <w:ind w:right="-68"/>
        <w:jc w:val="center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  <w:r w:rsidRPr="00B219BD"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  <w:t>İşi/Görevi</w:t>
      </w:r>
    </w:p>
    <w:p w14:paraId="2558C26D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Kademe ve kıdem terfilerinin takibini yapmak,</w:t>
      </w:r>
    </w:p>
    <w:p w14:paraId="59279C06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Bireysel emeklilik ve sigortalıların aylık bildirgelerin verilmesi ve kontrol edilmesini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takip</w:t>
      </w:r>
      <w:r w:rsidR="00CE5B55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etmek,</w:t>
      </w:r>
    </w:p>
    <w:p w14:paraId="5F997682" w14:textId="77777777" w:rsidR="00ED4A4A" w:rsidRPr="00B219BD" w:rsidRDefault="00ED4A4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Lojman kira kesintilerini yapmak</w:t>
      </w:r>
    </w:p>
    <w:p w14:paraId="1D643B63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Akademik ve idari personelin fazla ve yersiz ödemelere ait kişi borcu borç onayı belgelerini</w:t>
      </w:r>
      <w:r w:rsidR="00CE5B55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düzenlemek,</w:t>
      </w:r>
    </w:p>
    <w:p w14:paraId="2946F67F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Aylık maaş, özlük hakları ve sosyal hakların takibi ve kontrol işlemleri, bunlarla ilgili her türlü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yazışmayı yapmak,</w:t>
      </w:r>
    </w:p>
    <w:p w14:paraId="226B1C16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Akademik ve idari personelin maaş, terfi ve geçim indirimi bordrolarını hazırlamak,</w:t>
      </w:r>
    </w:p>
    <w:p w14:paraId="02214971" w14:textId="77777777" w:rsidR="00817D6A" w:rsidRPr="00B219BD" w:rsidRDefault="00CE5B55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 xml:space="preserve">KBS üzerinden </w:t>
      </w:r>
      <w:r w:rsidR="00817D6A" w:rsidRPr="00B219BD">
        <w:rPr>
          <w:rFonts w:ascii="Arial" w:hAnsi="Arial" w:cs="Arial"/>
          <w:sz w:val="20"/>
          <w:szCs w:val="20"/>
        </w:rPr>
        <w:t xml:space="preserve">Bordro </w:t>
      </w:r>
      <w:r w:rsidRPr="00B219BD">
        <w:rPr>
          <w:rFonts w:ascii="Arial" w:hAnsi="Arial" w:cs="Arial"/>
          <w:sz w:val="20"/>
          <w:szCs w:val="20"/>
        </w:rPr>
        <w:t xml:space="preserve">ve banka listelerini hazırlamak ve banka listelerini bankaya teslim etmek </w:t>
      </w:r>
    </w:p>
    <w:p w14:paraId="520B3889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Emekli keseneklerinin Strateji Geliştirme Daire Başkanlığı ile uyumlu bir şekilde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internet</w:t>
      </w:r>
    </w:p>
    <w:p w14:paraId="1384BA5D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ortamında veri girişi yapılması,</w:t>
      </w:r>
    </w:p>
    <w:p w14:paraId="65EE3D0D" w14:textId="77777777" w:rsidR="00817D6A" w:rsidRPr="00B219BD" w:rsidRDefault="00817D6A" w:rsidP="00C36351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Ön mali kontrol işlemi gerektiren evrakları hazırlamak ve takibini yapmak,</w:t>
      </w:r>
    </w:p>
    <w:p w14:paraId="7FA90F8F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Göreve başlayan personele ait işe giriş bildirgesi, ayrılanlara ayrılış bildirgesi düzenlemek,</w:t>
      </w:r>
    </w:p>
    <w:p w14:paraId="13C6DA1C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Kurumdan ayrılıp nakil gidenlere maaş nakil formu düzenlemek,</w:t>
      </w:r>
    </w:p>
    <w:p w14:paraId="4EAA3312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İstifa edenlerin borçlandırılması ve borçlarının tahsil edilmesini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sağlamak,</w:t>
      </w:r>
    </w:p>
    <w:p w14:paraId="72761DA4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Açıktan atanan, nakil gelen ve ilk defa açıktan atanan personelin kıst maaşlarını hazırlamak,</w:t>
      </w:r>
    </w:p>
    <w:p w14:paraId="385C1031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Yeteri kadar ödenek bulunup bulunmadığını kontrol etmek,</w:t>
      </w:r>
    </w:p>
    <w:p w14:paraId="3EE60C21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Giderlerin bütçedeki tertiplere uygun olmasını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sağlamak,</w:t>
      </w:r>
    </w:p>
    <w:p w14:paraId="1A6C3026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Giderlerin kanun, tüzük, kararname ve yönetmeliklere uygun olmasını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sağlamak,</w:t>
      </w:r>
    </w:p>
    <w:p w14:paraId="437FD355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Bütün işlemlerde maddi hata bulunmamasını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sağlamak,</w:t>
      </w:r>
    </w:p>
    <w:p w14:paraId="19DB4031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Ödeme emrine bağlanması gereken taahhüt ve tahakkuk belgelerinin tamam olmasını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sağlamak,</w:t>
      </w:r>
    </w:p>
    <w:p w14:paraId="0B3A6940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lastRenderedPageBreak/>
        <w:t>Personel Giysi Yardımı evraklarını hazırlamak,</w:t>
      </w:r>
    </w:p>
    <w:p w14:paraId="5AE480BC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Kamu Personeli Dil Sınavı Sonuç Belgelerini sunan personelin belgelerini maaşa işlemek, her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yılın Mayıs ve Kasım dönemlerinde Yabancı Dil Tazminatı alan personelin durumlarını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kontrol ederek gerekli düzeltmeyi yapmak,</w:t>
      </w:r>
    </w:p>
    <w:p w14:paraId="0B2B86E4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 xml:space="preserve"> Ocak ve Temmuz aylarında değişen memur maaş katsayısı doğrultusunda maaş avans ve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farklarının yapılması,</w:t>
      </w:r>
    </w:p>
    <w:p w14:paraId="1FE27D19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Ay sonunda Öğretim Elemanlarının vermiş olduğu derslerin ek ders beyanlarını</w:t>
      </w:r>
      <w:r w:rsidR="00CE5B55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imzaya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hazırlamak ve imzalatmak,</w:t>
      </w:r>
    </w:p>
    <w:p w14:paraId="4EE5D843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Beyanlar ile Ders programlarının ve ders yüklerinin kontrolünü yapmak, raporlu olanların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raporlarına göre beyanlarını düzenlemek</w:t>
      </w:r>
    </w:p>
    <w:p w14:paraId="62A6544F" w14:textId="77777777" w:rsidR="00817D6A" w:rsidRPr="00B219BD" w:rsidRDefault="00604A5C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Ek ders beyanlarının Bilgi İşlem Daire Başka</w:t>
      </w:r>
      <w:r w:rsidR="00CE5B55" w:rsidRPr="00B219BD">
        <w:rPr>
          <w:rFonts w:ascii="Arial" w:hAnsi="Arial" w:cs="Arial"/>
          <w:sz w:val="20"/>
          <w:szCs w:val="20"/>
        </w:rPr>
        <w:t>nlığı</w:t>
      </w:r>
      <w:r w:rsidRPr="00B219BD">
        <w:rPr>
          <w:rFonts w:ascii="Arial" w:hAnsi="Arial" w:cs="Arial"/>
          <w:sz w:val="20"/>
          <w:szCs w:val="20"/>
        </w:rPr>
        <w:t>’</w:t>
      </w:r>
      <w:r w:rsidR="00CE5B55" w:rsidRPr="00B219BD">
        <w:rPr>
          <w:rFonts w:ascii="Arial" w:hAnsi="Arial" w:cs="Arial"/>
          <w:sz w:val="20"/>
          <w:szCs w:val="20"/>
        </w:rPr>
        <w:t>n</w:t>
      </w:r>
      <w:r w:rsidRPr="00B219BD">
        <w:rPr>
          <w:rFonts w:ascii="Arial" w:hAnsi="Arial" w:cs="Arial"/>
          <w:sz w:val="20"/>
          <w:szCs w:val="20"/>
        </w:rPr>
        <w:t>da</w:t>
      </w:r>
      <w:r w:rsidR="00817D6A" w:rsidRPr="00B219BD">
        <w:rPr>
          <w:rFonts w:ascii="Arial" w:hAnsi="Arial" w:cs="Arial"/>
          <w:sz w:val="20"/>
          <w:szCs w:val="20"/>
        </w:rPr>
        <w:t>n bordroya dökümünü almak gerekli evraklarla birlikte imzaya</w:t>
      </w:r>
      <w:r w:rsidRPr="00B219BD">
        <w:rPr>
          <w:rFonts w:ascii="Arial" w:hAnsi="Arial" w:cs="Arial"/>
          <w:sz w:val="20"/>
          <w:szCs w:val="20"/>
        </w:rPr>
        <w:t xml:space="preserve"> </w:t>
      </w:r>
      <w:r w:rsidR="00817D6A" w:rsidRPr="00B219BD">
        <w:rPr>
          <w:rFonts w:ascii="Arial" w:hAnsi="Arial" w:cs="Arial"/>
          <w:sz w:val="20"/>
          <w:szCs w:val="20"/>
        </w:rPr>
        <w:t>hazırlayarak Strateji Geliştirme Daire Başkanlığına göndermek ve ödeme takibini</w:t>
      </w:r>
      <w:r w:rsidRPr="00B219BD">
        <w:rPr>
          <w:rFonts w:ascii="Arial" w:hAnsi="Arial" w:cs="Arial"/>
          <w:sz w:val="20"/>
          <w:szCs w:val="20"/>
        </w:rPr>
        <w:t xml:space="preserve"> </w:t>
      </w:r>
      <w:r w:rsidR="00817D6A" w:rsidRPr="00B219BD">
        <w:rPr>
          <w:rFonts w:ascii="Arial" w:hAnsi="Arial" w:cs="Arial"/>
          <w:sz w:val="20"/>
          <w:szCs w:val="20"/>
        </w:rPr>
        <w:t>yapmak,</w:t>
      </w:r>
    </w:p>
    <w:p w14:paraId="21FD4FF7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Tahakkuku ve ödemesi gerçekleşen ders saati ücretli Öğretim Elemanlarının SGK Primlerinin</w:t>
      </w:r>
      <w:r w:rsidR="00604A5C" w:rsidRPr="00B219BD">
        <w:rPr>
          <w:rFonts w:ascii="Arial" w:hAnsi="Arial" w:cs="Arial"/>
          <w:sz w:val="20"/>
          <w:szCs w:val="20"/>
        </w:rPr>
        <w:t xml:space="preserve">  </w:t>
      </w:r>
      <w:r w:rsidRPr="00B219BD">
        <w:rPr>
          <w:rFonts w:ascii="Arial" w:hAnsi="Arial" w:cs="Arial"/>
          <w:sz w:val="20"/>
          <w:szCs w:val="20"/>
        </w:rPr>
        <w:t>SGK internet sitesinden tahakkukunu yaparak Strateji Geliştirme Daire Başkanlığına üst yazı ile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bildirmek,</w:t>
      </w:r>
    </w:p>
    <w:p w14:paraId="0DF1747A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Tahakkuk işlemleri sonunda aylık olarak ek derslerle ilgili her türlü dokümanı arşivlemek,</w:t>
      </w:r>
    </w:p>
    <w:p w14:paraId="030E1336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Mali işlere ait her türlü yazışmaları yapmak,</w:t>
      </w:r>
    </w:p>
    <w:p w14:paraId="4E03BC82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Dekanlığın görev alanı ile ilgili vereceği diğer görevleri yapmak,</w:t>
      </w:r>
    </w:p>
    <w:p w14:paraId="0063A26C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Birimi ile ilgili yazıları teslim alma ve tutanakları imzalamak,</w:t>
      </w:r>
    </w:p>
    <w:p w14:paraId="095AAF87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Bütçeyi takip ederek gerektiğinde, revize, aktarma veya yedek bütçe taleplerini Strateji</w:t>
      </w:r>
      <w:r w:rsidR="003C0690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Geliştirme Daire Başkanlığına bildirerek sonucuna göre işlem</w:t>
      </w:r>
      <w:r w:rsidR="00604A5C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yapmak,</w:t>
      </w:r>
    </w:p>
    <w:p w14:paraId="770C7A8C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Bütçe ve Mali Kontrol Genel Müdürlüğünce yayınlanan (www.bumko.gov.tr) genelgelerin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takibini yapmak,</w:t>
      </w:r>
    </w:p>
    <w:p w14:paraId="34C65765" w14:textId="77777777" w:rsidR="00817D6A" w:rsidRPr="00B219BD" w:rsidRDefault="00817D6A" w:rsidP="00C36351">
      <w:pPr>
        <w:pStyle w:val="Liste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19BD">
        <w:rPr>
          <w:rFonts w:ascii="Arial" w:hAnsi="Arial" w:cs="Arial"/>
          <w:sz w:val="20"/>
          <w:szCs w:val="20"/>
        </w:rPr>
        <w:t>Bağlı olduğu proses ile üst yönetici/yöneticileri tarafından verilen diğer işleri ve işlemleri</w:t>
      </w:r>
      <w:r w:rsidR="006C663F" w:rsidRPr="00B219BD">
        <w:rPr>
          <w:rFonts w:ascii="Arial" w:hAnsi="Arial" w:cs="Arial"/>
          <w:sz w:val="20"/>
          <w:szCs w:val="20"/>
        </w:rPr>
        <w:t xml:space="preserve"> </w:t>
      </w:r>
      <w:r w:rsidRPr="00B219BD">
        <w:rPr>
          <w:rFonts w:ascii="Arial" w:hAnsi="Arial" w:cs="Arial"/>
          <w:sz w:val="20"/>
          <w:szCs w:val="20"/>
        </w:rPr>
        <w:t>yapmak.</w:t>
      </w:r>
    </w:p>
    <w:p w14:paraId="381382B4" w14:textId="77777777" w:rsidR="00BE140A" w:rsidRPr="00B219BD" w:rsidRDefault="00BE140A" w:rsidP="00BE140A">
      <w:pPr>
        <w:keepNext/>
        <w:keepLines/>
        <w:spacing w:before="120" w:after="120" w:line="240" w:lineRule="auto"/>
        <w:rPr>
          <w:rFonts w:ascii="Arial" w:eastAsia="Calibri" w:hAnsi="Arial" w:cs="Arial"/>
          <w:b/>
          <w:color w:val="000000"/>
          <w:sz w:val="20"/>
          <w:szCs w:val="20"/>
          <w:shd w:val="clear" w:color="auto" w:fill="C0C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9"/>
        <w:gridCol w:w="2690"/>
        <w:gridCol w:w="2329"/>
      </w:tblGrid>
      <w:tr w:rsidR="00BE140A" w:rsidRPr="00B219BD" w14:paraId="0CA0DC27" w14:textId="77777777" w:rsidTr="00BE140A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F207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b/>
                <w:sz w:val="20"/>
                <w:szCs w:val="20"/>
              </w:rPr>
              <w:t>Sistem Adı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F10D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58E3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b/>
                <w:sz w:val="20"/>
                <w:szCs w:val="20"/>
              </w:rPr>
              <w:t>Yetki/Rol Düzeyi</w:t>
            </w:r>
          </w:p>
        </w:tc>
      </w:tr>
      <w:tr w:rsidR="00BE140A" w:rsidRPr="00B219BD" w14:paraId="6EEA955D" w14:textId="77777777" w:rsidTr="00BE140A">
        <w:trPr>
          <w:trHeight w:val="1"/>
        </w:trPr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7600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Kalite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8976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portal.itu.edu.tr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34D4" w14:textId="77777777" w:rsidR="00BE140A" w:rsidRPr="00B219BD" w:rsidRDefault="00BE140A">
            <w:pPr>
              <w:spacing w:after="0" w:line="240" w:lineRule="auto"/>
              <w:ind w:firstLine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140A" w:rsidRPr="00B219BD" w14:paraId="2495F4FA" w14:textId="77777777" w:rsidTr="00BE140A"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F45E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KBS (Kamu Bilgi Sistemi)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7D0F" w14:textId="77777777" w:rsidR="00BE140A" w:rsidRPr="00B219BD" w:rsidRDefault="000758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7" w:history="1">
              <w:r w:rsidR="00BE140A" w:rsidRPr="00B219BD">
                <w:rPr>
                  <w:rStyle w:val="Kpr"/>
                  <w:rFonts w:ascii="Arial" w:eastAsia="Calibri" w:hAnsi="Arial" w:cs="Arial"/>
                  <w:sz w:val="20"/>
                  <w:szCs w:val="20"/>
                </w:rPr>
                <w:t>www.kbs.gov.tr</w:t>
              </w:r>
            </w:hyperlink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8A28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140A" w:rsidRPr="00B219BD" w14:paraId="5CA55CB0" w14:textId="77777777" w:rsidTr="00BE140A"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E97F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Personel Otomasyon Sistemi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7C55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personel.itu.edu.tr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C8DC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140A" w:rsidRPr="00B219BD" w14:paraId="2D83C0BA" w14:textId="77777777" w:rsidTr="00BE140A"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B1B1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Öğrenci Otomasyon Sistemi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A067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sis.itu.edu.tr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5BC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140A" w:rsidRPr="00B219BD" w14:paraId="5923E6B4" w14:textId="77777777" w:rsidTr="00BE140A"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7AE9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Jira İş Takip Yazılımı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003B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jira.cc.itu.edu.tr:8443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AB21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140A" w:rsidRPr="00B219BD" w14:paraId="12140C8F" w14:textId="77777777" w:rsidTr="00BE140A">
        <w:tc>
          <w:tcPr>
            <w:tcW w:w="3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7FCD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Stratejik Yönetim Yazılımı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B156" w14:textId="77777777" w:rsidR="00BE140A" w:rsidRPr="00B219BD" w:rsidRDefault="00BE14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19BD">
              <w:rPr>
                <w:rFonts w:ascii="Arial" w:eastAsia="Calibri" w:hAnsi="Arial" w:cs="Arial"/>
                <w:sz w:val="20"/>
                <w:szCs w:val="20"/>
              </w:rPr>
              <w:t>portal.itu.edu.tr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3696" w14:textId="77777777" w:rsidR="00BE140A" w:rsidRPr="00B219BD" w:rsidRDefault="00BE140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328B4A" w14:textId="77777777" w:rsidR="00BE140A" w:rsidRPr="00B219BD" w:rsidRDefault="00BE140A" w:rsidP="00BE14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165857" w14:textId="77777777" w:rsidR="00BE140A" w:rsidRPr="00B219BD" w:rsidRDefault="00BE140A" w:rsidP="00BE140A">
      <w:pPr>
        <w:rPr>
          <w:rFonts w:ascii="Arial" w:eastAsia="Calibri" w:hAnsi="Arial" w:cs="Arial"/>
          <w:sz w:val="20"/>
          <w:szCs w:val="20"/>
        </w:rPr>
      </w:pPr>
    </w:p>
    <w:p w14:paraId="0048063C" w14:textId="77777777" w:rsidR="00770B09" w:rsidRPr="00B219BD" w:rsidRDefault="00770B09">
      <w:pPr>
        <w:rPr>
          <w:rFonts w:ascii="Arial" w:hAnsi="Arial" w:cs="Arial"/>
          <w:sz w:val="20"/>
          <w:szCs w:val="20"/>
        </w:rPr>
      </w:pPr>
    </w:p>
    <w:sectPr w:rsidR="00770B09" w:rsidRPr="00B2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B7C21"/>
    <w:multiLevelType w:val="hybridMultilevel"/>
    <w:tmpl w:val="BCFE0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51B2"/>
    <w:multiLevelType w:val="hybridMultilevel"/>
    <w:tmpl w:val="81227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82BB6"/>
    <w:multiLevelType w:val="hybridMultilevel"/>
    <w:tmpl w:val="41A24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2D0E"/>
    <w:multiLevelType w:val="multilevel"/>
    <w:tmpl w:val="72D0F4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C77AAA"/>
    <w:multiLevelType w:val="hybridMultilevel"/>
    <w:tmpl w:val="5B869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F63FB"/>
    <w:multiLevelType w:val="multilevel"/>
    <w:tmpl w:val="A17A4EE6"/>
    <w:lvl w:ilvl="0">
      <w:start w:val="1"/>
      <w:numFmt w:val="bullet"/>
      <w:lvlText w:val="•"/>
      <w:lvlJc w:val="left"/>
      <w:pPr>
        <w:ind w:left="1418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A"/>
    <w:rsid w:val="00022752"/>
    <w:rsid w:val="0007404D"/>
    <w:rsid w:val="00075846"/>
    <w:rsid w:val="00356558"/>
    <w:rsid w:val="003C0690"/>
    <w:rsid w:val="00604A5C"/>
    <w:rsid w:val="00645EAB"/>
    <w:rsid w:val="006C663F"/>
    <w:rsid w:val="006F37B4"/>
    <w:rsid w:val="00770B09"/>
    <w:rsid w:val="00817D6A"/>
    <w:rsid w:val="008B2510"/>
    <w:rsid w:val="00B219BD"/>
    <w:rsid w:val="00BA4ECC"/>
    <w:rsid w:val="00BE140A"/>
    <w:rsid w:val="00C038B4"/>
    <w:rsid w:val="00C36351"/>
    <w:rsid w:val="00CD1F97"/>
    <w:rsid w:val="00CE5B55"/>
    <w:rsid w:val="00E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2ADE"/>
  <w15:chartTrackingRefBased/>
  <w15:docId w15:val="{16D7742E-A5E3-4186-983E-B078660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40A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140A"/>
    <w:rPr>
      <w:color w:val="0000FF"/>
      <w:u w:val="single"/>
    </w:rPr>
  </w:style>
  <w:style w:type="paragraph" w:styleId="AralkYok">
    <w:name w:val="No Spacing"/>
    <w:uiPriority w:val="1"/>
    <w:qFormat/>
    <w:rsid w:val="00817D6A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D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www.kbs.gov.t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dcterms:created xsi:type="dcterms:W3CDTF">2017-12-18T14:59:00Z</dcterms:created>
  <dcterms:modified xsi:type="dcterms:W3CDTF">2017-12-18T15:02:00Z</dcterms:modified>
</cp:coreProperties>
</file>